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FD0C" w14:textId="04E4D145" w:rsidR="00365222" w:rsidRDefault="00932AE1" w:rsidP="00932AE1">
      <w:pPr>
        <w:pStyle w:val="NoSpacing"/>
        <w:jc w:val="both"/>
        <w:rPr>
          <w:rFonts w:ascii="Cambria" w:hAnsi="Cambria"/>
          <w:b/>
          <w:color w:val="000000"/>
          <w:sz w:val="24"/>
          <w:szCs w:val="24"/>
          <w:lang w:val="ro-RO"/>
        </w:rPr>
      </w:pPr>
      <w:r w:rsidRPr="000B1D4E">
        <w:rPr>
          <w:rFonts w:ascii="Cambria" w:hAnsi="Cambria"/>
          <w:b/>
          <w:color w:val="000000"/>
          <w:sz w:val="24"/>
          <w:szCs w:val="24"/>
          <w:lang w:val="ro-RO"/>
        </w:rPr>
        <w:t xml:space="preserve">Anexa </w:t>
      </w:r>
      <w:r>
        <w:rPr>
          <w:rFonts w:ascii="Cambria" w:hAnsi="Cambria"/>
          <w:b/>
          <w:color w:val="000000"/>
          <w:sz w:val="24"/>
          <w:szCs w:val="24"/>
          <w:lang w:val="ro-RO"/>
        </w:rPr>
        <w:t>4</w:t>
      </w:r>
      <w:r w:rsidR="00365222">
        <w:rPr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79168C">
        <w:rPr>
          <w:rFonts w:ascii="Cambria" w:hAnsi="Cambria"/>
          <w:b/>
          <w:color w:val="000000"/>
          <w:sz w:val="24"/>
          <w:szCs w:val="24"/>
          <w:lang w:val="ro-RO"/>
        </w:rPr>
        <w:t>la</w:t>
      </w:r>
      <w:r w:rsidR="00365222">
        <w:rPr>
          <w:rFonts w:ascii="Cambria" w:hAnsi="Cambria"/>
          <w:b/>
          <w:color w:val="000000"/>
          <w:sz w:val="24"/>
          <w:szCs w:val="24"/>
          <w:lang w:val="ro-RO"/>
        </w:rPr>
        <w:t xml:space="preserve"> adresa ISJ SJ nr. 7804/28.09.2022</w:t>
      </w:r>
      <w:r w:rsidRPr="000B1D4E">
        <w:rPr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</w:p>
    <w:p w14:paraId="73F6B298" w14:textId="77777777" w:rsidR="00365222" w:rsidRDefault="00365222" w:rsidP="00932AE1">
      <w:pPr>
        <w:pStyle w:val="NoSpacing"/>
        <w:jc w:val="both"/>
        <w:rPr>
          <w:rFonts w:ascii="Cambria" w:hAnsi="Cambria"/>
          <w:b/>
          <w:color w:val="000000"/>
          <w:sz w:val="24"/>
          <w:szCs w:val="24"/>
          <w:lang w:val="ro-RO"/>
        </w:rPr>
      </w:pPr>
    </w:p>
    <w:p w14:paraId="1A45E69C" w14:textId="593CFF7C" w:rsidR="00932AE1" w:rsidRDefault="00932AE1" w:rsidP="00365222">
      <w:pPr>
        <w:pStyle w:val="NoSpacing"/>
        <w:jc w:val="center"/>
        <w:rPr>
          <w:rFonts w:ascii="Cambria" w:hAnsi="Cambria"/>
          <w:b/>
          <w:color w:val="000000"/>
          <w:sz w:val="24"/>
          <w:szCs w:val="24"/>
          <w:lang w:val="ro-RO"/>
        </w:rPr>
      </w:pPr>
      <w:r w:rsidRPr="000B1D4E">
        <w:rPr>
          <w:rFonts w:ascii="Cambria" w:hAnsi="Cambria"/>
          <w:b/>
          <w:color w:val="000000"/>
          <w:sz w:val="24"/>
          <w:szCs w:val="24"/>
          <w:lang w:val="ro-RO"/>
        </w:rPr>
        <w:t>Informații completare formular</w:t>
      </w:r>
      <w:r>
        <w:rPr>
          <w:rFonts w:ascii="Cambria" w:hAnsi="Cambria"/>
          <w:b/>
          <w:color w:val="000000"/>
          <w:sz w:val="24"/>
          <w:szCs w:val="24"/>
          <w:lang w:val="ro-RO"/>
        </w:rPr>
        <w:t>e</w:t>
      </w:r>
      <w:r w:rsidRPr="000B1D4E">
        <w:rPr>
          <w:rFonts w:ascii="Cambria" w:hAnsi="Cambria"/>
          <w:b/>
          <w:color w:val="000000"/>
          <w:sz w:val="24"/>
          <w:szCs w:val="24"/>
          <w:lang w:val="ro-RO"/>
        </w:rPr>
        <w:t xml:space="preserve"> CAE</w:t>
      </w:r>
      <w:r>
        <w:rPr>
          <w:rFonts w:ascii="Cambria" w:hAnsi="Cambria"/>
          <w:b/>
          <w:color w:val="000000"/>
          <w:sz w:val="24"/>
          <w:szCs w:val="24"/>
          <w:lang w:val="ro-RO"/>
        </w:rPr>
        <w:t>R/CAERI/CAEJ</w:t>
      </w:r>
    </w:p>
    <w:p w14:paraId="14221376" w14:textId="77777777" w:rsidR="0079168C" w:rsidRDefault="0079168C" w:rsidP="00365222">
      <w:pPr>
        <w:pStyle w:val="NoSpacing"/>
        <w:jc w:val="center"/>
        <w:rPr>
          <w:rFonts w:ascii="Cambria" w:hAnsi="Cambria"/>
          <w:b/>
          <w:color w:val="000000"/>
          <w:sz w:val="24"/>
          <w:szCs w:val="24"/>
          <w:lang w:val="ro-RO"/>
        </w:rPr>
      </w:pPr>
    </w:p>
    <w:p w14:paraId="50B556C3" w14:textId="77777777" w:rsidR="0079168C" w:rsidRDefault="0079168C" w:rsidP="0079168C">
      <w:pPr>
        <w:rPr>
          <w:rFonts w:ascii="Cambria" w:hAnsi="Cambria"/>
          <w:b/>
          <w:color w:val="000000"/>
          <w:szCs w:val="24"/>
          <w:lang w:val="ro-RO"/>
        </w:rPr>
      </w:pPr>
      <w:r>
        <w:rPr>
          <w:szCs w:val="24"/>
          <w:lang w:val="ro-RO"/>
        </w:rPr>
        <w:t xml:space="preserve">A se citi și adresa ISJ SJ </w:t>
      </w:r>
      <w:r>
        <w:rPr>
          <w:rFonts w:ascii="Cambria" w:hAnsi="Cambria"/>
          <w:bCs/>
          <w:color w:val="000000"/>
          <w:szCs w:val="24"/>
          <w:lang w:val="ro-RO"/>
        </w:rPr>
        <w:t>nr. 7804/28.09.2022</w:t>
      </w:r>
    </w:p>
    <w:p w14:paraId="2620FDF8" w14:textId="77777777" w:rsidR="00365222" w:rsidRDefault="00365222">
      <w:pPr>
        <w:rPr>
          <w:szCs w:val="24"/>
          <w:lang w:val="ro-RO"/>
        </w:rPr>
      </w:pPr>
    </w:p>
    <w:p w14:paraId="74EC60F1" w14:textId="77777777" w:rsidR="00932AE1" w:rsidRPr="004715E8" w:rsidRDefault="00932AE1" w:rsidP="00932AE1">
      <w:pPr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t>Precizări:</w:t>
      </w:r>
    </w:p>
    <w:p w14:paraId="2B4FE15B" w14:textId="77777777" w:rsidR="00932AE1" w:rsidRPr="001D500F" w:rsidRDefault="00932AE1" w:rsidP="00932AE1">
      <w:pPr>
        <w:jc w:val="both"/>
        <w:rPr>
          <w:color w:val="000000"/>
          <w:lang w:val="ro-RO"/>
        </w:rPr>
      </w:pPr>
      <w:r w:rsidRPr="001D500F">
        <w:rPr>
          <w:color w:val="000000"/>
          <w:lang w:val="ro-RO"/>
        </w:rPr>
        <w:t xml:space="preserve">Formularul de aplicație se completează în baza Regulamentului de organizare a activităților cuprinse în calendarul activităților educative, școlare și extrașcolare, aprobat prin OMECTS nr. 3035/2012. </w:t>
      </w:r>
    </w:p>
    <w:p w14:paraId="328537CD" w14:textId="77777777" w:rsidR="00932AE1" w:rsidRPr="00BB2C27" w:rsidRDefault="00932AE1" w:rsidP="00932AE1">
      <w:pPr>
        <w:jc w:val="both"/>
        <w:rPr>
          <w:b/>
          <w:color w:val="000000"/>
          <w:lang w:val="ro-RO"/>
        </w:rPr>
      </w:pPr>
      <w:r w:rsidRPr="001D500F">
        <w:rPr>
          <w:color w:val="000000"/>
          <w:lang w:val="ro-RO"/>
        </w:rPr>
        <w:t xml:space="preserve">Respectând indicațiile referitoare la numărul maxim de caractere, nici un proiect nu poate depăși 9 pagini. A nu se urmări atingerea numărului maxim de caractere pentru fiecare capitol, nu este un criteriu de evaluare. Orice proiect care va depăși 9 pagini va fi verificat referitor la numărul de caractere maxim admis. Dacă nu va îndeplini această condiție, </w:t>
      </w:r>
      <w:r w:rsidRPr="001D500F">
        <w:rPr>
          <w:b/>
          <w:i/>
          <w:color w:val="000000"/>
          <w:u w:val="single"/>
          <w:lang w:val="ro-RO"/>
        </w:rPr>
        <w:t>va fi eliminat din concurs</w:t>
      </w:r>
      <w:r w:rsidRPr="001D500F">
        <w:rPr>
          <w:color w:val="000000"/>
          <w:lang w:val="ro-RO"/>
        </w:rPr>
        <w:t xml:space="preserve">. </w:t>
      </w:r>
      <w:r w:rsidRPr="00BB2C27">
        <w:rPr>
          <w:b/>
          <w:color w:val="000000"/>
          <w:lang w:val="ro-RO"/>
        </w:rPr>
        <w:t xml:space="preserve">Toate cuvintele scrise cu caractere italice vor fi șterse din formularul final. Ele conțin doar indicații referitoare la completarea formularului. </w:t>
      </w:r>
    </w:p>
    <w:p w14:paraId="3BBA81D9" w14:textId="743BDCDD" w:rsidR="00932AE1" w:rsidRDefault="00932AE1" w:rsidP="00932AE1">
      <w:pPr>
        <w:jc w:val="both"/>
        <w:rPr>
          <w:color w:val="000000"/>
          <w:lang w:val="ro-RO"/>
        </w:rPr>
      </w:pPr>
      <w:r w:rsidRPr="001D500F">
        <w:rPr>
          <w:color w:val="000000"/>
          <w:lang w:val="ro-RO"/>
        </w:rPr>
        <w:t>Proiectul nu se identifică cu concursul/festivalul în sine. Concursul/f</w:t>
      </w:r>
      <w:r>
        <w:rPr>
          <w:color w:val="000000"/>
          <w:lang w:val="ro-RO"/>
        </w:rPr>
        <w:t>estiva</w:t>
      </w:r>
      <w:r w:rsidR="000C7F39">
        <w:rPr>
          <w:color w:val="000000"/>
          <w:lang w:val="ro-RO"/>
        </w:rPr>
        <w:t>l</w:t>
      </w:r>
      <w:r>
        <w:rPr>
          <w:color w:val="000000"/>
          <w:lang w:val="ro-RO"/>
        </w:rPr>
        <w:t xml:space="preserve">ul este doar </w:t>
      </w:r>
      <w:r w:rsidRPr="001D500F">
        <w:rPr>
          <w:b/>
          <w:i/>
          <w:color w:val="000000"/>
          <w:u w:val="single"/>
          <w:lang w:val="ro-RO"/>
        </w:rPr>
        <w:t>activitatea principală a proiectului</w:t>
      </w:r>
      <w:r w:rsidRPr="001D500F">
        <w:rPr>
          <w:color w:val="000000"/>
          <w:lang w:val="ro-RO"/>
        </w:rPr>
        <w:t xml:space="preserve">, care se subsumează unui obiectiv specific. </w:t>
      </w:r>
    </w:p>
    <w:p w14:paraId="7D143B85" w14:textId="77777777" w:rsidR="00932AE1" w:rsidRPr="001D500F" w:rsidRDefault="00932AE1" w:rsidP="00932AE1">
      <w:pPr>
        <w:jc w:val="both"/>
        <w:rPr>
          <w:color w:val="000000"/>
          <w:lang w:val="ro-RO"/>
        </w:rPr>
      </w:pPr>
    </w:p>
    <w:p w14:paraId="0C3C476B" w14:textId="77777777" w:rsidR="00932AE1" w:rsidRDefault="00932AE1" w:rsidP="00932AE1">
      <w:pPr>
        <w:rPr>
          <w:lang w:val="ro-RO"/>
        </w:rPr>
      </w:pPr>
      <w:proofErr w:type="spellStart"/>
      <w:r w:rsidRPr="001D500F">
        <w:rPr>
          <w:b/>
        </w:rPr>
        <w:t>Raportul</w:t>
      </w:r>
      <w:proofErr w:type="spellEnd"/>
      <w:r>
        <w:t xml:space="preserve"> </w:t>
      </w:r>
      <w:proofErr w:type="spellStart"/>
      <w:r>
        <w:t>ediției</w:t>
      </w:r>
      <w:proofErr w:type="spellEnd"/>
      <w:r>
        <w:t xml:space="preserve"> </w:t>
      </w:r>
      <w:proofErr w:type="spellStart"/>
      <w:r>
        <w:t>anterioare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conțină</w:t>
      </w:r>
      <w:proofErr w:type="spellEnd"/>
      <w:r>
        <w:t xml:space="preserve"> minimum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informații</w:t>
      </w:r>
      <w:proofErr w:type="spellEnd"/>
      <w:r>
        <w:t>:</w:t>
      </w:r>
    </w:p>
    <w:p w14:paraId="7F8C8F23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Rezulatul derulării proiectului (foarte pe scurt: perioadă, parteneri, principalele activități);</w:t>
      </w:r>
    </w:p>
    <w:p w14:paraId="4E5C258E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Număr de participanți, cu unitatea de învățământ precizată (în cazul concursurilor cu participare directă);</w:t>
      </w:r>
    </w:p>
    <w:p w14:paraId="40198B88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Număr de participanți, școli, județe și țări implicate, pentru proiectele cu participare indirectă/online;</w:t>
      </w:r>
    </w:p>
    <w:p w14:paraId="2F0ABD2B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 xml:space="preserve">Premii (dacă este cazul) - număr și procent din numărul de participanți (conform </w:t>
      </w:r>
      <w:r w:rsidRPr="001D500F">
        <w:rPr>
          <w:color w:val="000000"/>
          <w:lang w:val="ro-RO"/>
        </w:rPr>
        <w:t>Regulamentului de organizare a activităților cuprinse în calendarul activităților educative, școlare și extrașcolare</w:t>
      </w:r>
      <w:r>
        <w:rPr>
          <w:color w:val="000000"/>
          <w:lang w:val="ro-RO"/>
        </w:rPr>
        <w:t xml:space="preserve"> și Regulamentului propriu al concursului). În cazul în care sunt mai multe premii I, II etc., se va justifica acest lucru.</w:t>
      </w:r>
    </w:p>
    <w:p w14:paraId="4A07EF84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Rezultate – produse, impact</w:t>
      </w:r>
    </w:p>
    <w:p w14:paraId="2D7C6D13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Promovare și diseminare (doar descriere, fără atașamente).</w:t>
      </w:r>
    </w:p>
    <w:p w14:paraId="19714EBE" w14:textId="77777777" w:rsidR="00932AE1" w:rsidRDefault="00932AE1" w:rsidP="00932AE1">
      <w:pPr>
        <w:widowControl/>
        <w:numPr>
          <w:ilvl w:val="0"/>
          <w:numId w:val="3"/>
        </w:numPr>
        <w:suppressAutoHyphens/>
        <w:jc w:val="both"/>
        <w:rPr>
          <w:lang w:val="ro-RO"/>
        </w:rPr>
      </w:pPr>
      <w:r>
        <w:rPr>
          <w:lang w:val="ro-RO"/>
        </w:rPr>
        <w:t>Anexe la raport: lista cu membrii echipei de proiect și lista cu coordonatorii echipajelor participante/participanților, cu datele de contact. O parte dintre aceștia vor fi sunați, aleatoriu, pentru a li se cere părerea despre proiect.</w:t>
      </w:r>
    </w:p>
    <w:p w14:paraId="2AE68486" w14:textId="77777777" w:rsidR="00932AE1" w:rsidRDefault="00932AE1" w:rsidP="00932AE1">
      <w:pPr>
        <w:jc w:val="both"/>
        <w:rPr>
          <w:b/>
          <w:i/>
          <w:color w:val="000000"/>
          <w:sz w:val="28"/>
          <w:szCs w:val="28"/>
          <w:u w:val="single"/>
          <w:lang w:val="ro-RO"/>
        </w:rPr>
      </w:pPr>
    </w:p>
    <w:p w14:paraId="6876D6AE" w14:textId="77777777" w:rsidR="00932AE1" w:rsidRPr="00BB2C27" w:rsidRDefault="00932AE1" w:rsidP="00932AE1">
      <w:pPr>
        <w:jc w:val="both"/>
        <w:rPr>
          <w:b/>
          <w:i/>
          <w:color w:val="000000"/>
          <w:sz w:val="28"/>
          <w:szCs w:val="28"/>
          <w:u w:val="single"/>
          <w:lang w:val="ro-RO"/>
        </w:rPr>
      </w:pPr>
      <w:r w:rsidRPr="00BB2C27">
        <w:rPr>
          <w:b/>
          <w:i/>
          <w:color w:val="000000"/>
          <w:sz w:val="28"/>
          <w:szCs w:val="28"/>
          <w:u w:val="single"/>
          <w:lang w:val="ro-RO"/>
        </w:rPr>
        <w:t>Dacă raportul nu va conține cel puțin informațiile de mai sus, va fi considerat nevalid și proiectul va fi eliminat din competiție.</w:t>
      </w:r>
    </w:p>
    <w:p w14:paraId="3216AE6C" w14:textId="77777777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</w:p>
    <w:p w14:paraId="2B2E3D94" w14:textId="4B7AB8E9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>
        <w:rPr>
          <w:b/>
          <w:i/>
          <w:color w:val="000000"/>
          <w:lang w:val="ro-RO"/>
        </w:rPr>
        <w:t>D</w:t>
      </w:r>
      <w:r w:rsidRPr="004715E8">
        <w:rPr>
          <w:b/>
          <w:i/>
          <w:color w:val="000000"/>
          <w:lang w:val="ro-RO"/>
        </w:rPr>
        <w:t>.3. Fiecărui obiectiv specific îi sunt subsumate una sau mai multe activități. Dacă obiectivele sunt formulate SMART, rezultatele decurg firesc chiar din obiective.</w:t>
      </w:r>
    </w:p>
    <w:p w14:paraId="27FD102A" w14:textId="77777777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t xml:space="preserve">Exemplu de obiectiv specific pentru evaluare și diseminare: „Diseminarea rezultatelor proiectului în 30 unități școlare, într-un interval de 6 luni”. </w:t>
      </w:r>
    </w:p>
    <w:p w14:paraId="3261D3FB" w14:textId="77777777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t xml:space="preserve">Activități subsumate acestui obiectiv: </w:t>
      </w:r>
    </w:p>
    <w:p w14:paraId="6E0E0AEA" w14:textId="77777777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t xml:space="preserve">1. Constituirea unei baze de date cu profesorii participanți la proiect; </w:t>
      </w:r>
    </w:p>
    <w:p w14:paraId="2BC59ED5" w14:textId="77777777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t xml:space="preserve">2. Realizarea unor materiale electronice cu rezultatele proiectului și transmiterea acestora către profesorii implicați; </w:t>
      </w:r>
    </w:p>
    <w:p w14:paraId="576B138A" w14:textId="77777777" w:rsidR="00932AE1" w:rsidRDefault="00932AE1" w:rsidP="00932AE1">
      <w:pPr>
        <w:jc w:val="both"/>
        <w:rPr>
          <w:b/>
          <w:i/>
          <w:color w:val="000000"/>
          <w:lang w:val="ro-RO"/>
        </w:rPr>
      </w:pPr>
      <w:r w:rsidRPr="004715E8">
        <w:rPr>
          <w:b/>
          <w:i/>
          <w:color w:val="000000"/>
          <w:lang w:val="ro-RO"/>
        </w:rPr>
        <w:lastRenderedPageBreak/>
        <w:t xml:space="preserve">3. Organizarea unor evenimente de diseminare în cele 30 de unități școlare, după finalizarea activității principale. </w:t>
      </w:r>
    </w:p>
    <w:p w14:paraId="41D97DE2" w14:textId="356E2D9F" w:rsidR="00932AE1" w:rsidRDefault="00932AE1" w:rsidP="00932AE1">
      <w:pPr>
        <w:jc w:val="both"/>
        <w:rPr>
          <w:b/>
          <w:i/>
          <w:color w:val="000000"/>
          <w:lang w:val="ro-RO"/>
        </w:rPr>
      </w:pPr>
      <w:r>
        <w:rPr>
          <w:b/>
          <w:i/>
          <w:color w:val="000000"/>
          <w:lang w:val="ro-RO"/>
        </w:rPr>
        <w:t>D</w:t>
      </w:r>
      <w:r w:rsidRPr="004715E8">
        <w:rPr>
          <w:b/>
          <w:i/>
          <w:color w:val="000000"/>
          <w:lang w:val="ro-RO"/>
        </w:rPr>
        <w:t xml:space="preserve">.6. Perioada de desfășurare a proiectului este întotdeauna mai mare decât cea de desfășurare a concursului/festivalului. Obligatoriu există o perioadă de pregătire și una de evaluare/diseminare. </w:t>
      </w:r>
    </w:p>
    <w:p w14:paraId="4FBF1E64" w14:textId="77777777" w:rsidR="00932AE1" w:rsidRPr="0066313F" w:rsidRDefault="00932AE1" w:rsidP="00932AE1">
      <w:pPr>
        <w:tabs>
          <w:tab w:val="left" w:pos="0"/>
        </w:tabs>
        <w:ind w:right="28"/>
        <w:jc w:val="both"/>
        <w:rPr>
          <w:b/>
          <w:i/>
          <w:color w:val="000000"/>
          <w:szCs w:val="24"/>
          <w:lang w:val="ro-RO" w:eastAsia="ro-RO"/>
        </w:rPr>
      </w:pPr>
      <w:r w:rsidRPr="00F97148">
        <w:rPr>
          <w:b/>
          <w:i/>
          <w:color w:val="000000"/>
          <w:szCs w:val="24"/>
          <w:lang w:val="ro-RO" w:eastAsia="ro-RO"/>
        </w:rPr>
        <w:t xml:space="preserve">specific. Ele pot fi împărțite în subactivități/acțiuni, dacă </w:t>
      </w:r>
      <w:r>
        <w:rPr>
          <w:b/>
          <w:i/>
          <w:color w:val="000000"/>
          <w:szCs w:val="24"/>
          <w:lang w:val="ro-RO" w:eastAsia="ro-RO"/>
        </w:rPr>
        <w:t>este</w:t>
      </w:r>
      <w:r w:rsidRPr="00F97148">
        <w:rPr>
          <w:b/>
          <w:i/>
          <w:color w:val="000000"/>
          <w:szCs w:val="24"/>
          <w:lang w:val="ro-RO" w:eastAsia="ro-RO"/>
        </w:rPr>
        <w:t xml:space="preserve"> necesar, cu respectarea numărului maxim de caractere pentru acest capitol. Probele de concurs nu sunt activități separate, ci subactivități/acțiuni în cadrul activității pr</w:t>
      </w:r>
      <w:r>
        <w:rPr>
          <w:b/>
          <w:i/>
          <w:color w:val="000000"/>
          <w:szCs w:val="24"/>
          <w:lang w:val="ro-RO" w:eastAsia="ro-RO"/>
        </w:rPr>
        <w:t>incipale. Ele sunt descrise în R</w:t>
      </w:r>
      <w:r w:rsidRPr="00F97148">
        <w:rPr>
          <w:b/>
          <w:i/>
          <w:color w:val="000000"/>
          <w:szCs w:val="24"/>
          <w:lang w:val="ro-RO" w:eastAsia="ro-RO"/>
        </w:rPr>
        <w:t>egulament</w:t>
      </w:r>
      <w:r>
        <w:rPr>
          <w:b/>
          <w:i/>
          <w:color w:val="000000"/>
          <w:szCs w:val="24"/>
          <w:lang w:val="ro-RO" w:eastAsia="ro-RO"/>
        </w:rPr>
        <w:t>ul concursului</w:t>
      </w:r>
      <w:r w:rsidRPr="00F97148">
        <w:rPr>
          <w:b/>
          <w:i/>
          <w:color w:val="000000"/>
          <w:szCs w:val="24"/>
          <w:lang w:val="ro-RO" w:eastAsia="ro-RO"/>
        </w:rPr>
        <w:t xml:space="preserve">, nu în formularul de aplicație. </w:t>
      </w:r>
    </w:p>
    <w:p w14:paraId="71FDD39E" w14:textId="4307FFD9" w:rsidR="00932AE1" w:rsidRPr="00F97148" w:rsidRDefault="00932AE1" w:rsidP="00932AE1">
      <w:pPr>
        <w:tabs>
          <w:tab w:val="left" w:pos="0"/>
        </w:tabs>
        <w:ind w:right="28"/>
        <w:jc w:val="both"/>
        <w:rPr>
          <w:b/>
          <w:i/>
          <w:color w:val="000000"/>
          <w:szCs w:val="24"/>
          <w:lang w:val="ro-RO" w:eastAsia="ro-RO"/>
        </w:rPr>
      </w:pPr>
      <w:r>
        <w:rPr>
          <w:b/>
          <w:i/>
          <w:color w:val="000000"/>
          <w:szCs w:val="24"/>
          <w:lang w:val="ro-RO" w:eastAsia="ro-RO"/>
        </w:rPr>
        <w:t>D</w:t>
      </w:r>
      <w:r w:rsidRPr="0066313F">
        <w:rPr>
          <w:b/>
          <w:i/>
          <w:color w:val="000000"/>
          <w:szCs w:val="24"/>
          <w:lang w:val="ro-RO" w:eastAsia="ro-RO"/>
        </w:rPr>
        <w:t>7. Activitățile sunt subsumate unui obiectiv</w:t>
      </w:r>
    </w:p>
    <w:p w14:paraId="31AC46D1" w14:textId="7E8D8742" w:rsidR="00932AE1" w:rsidRPr="004715E8" w:rsidRDefault="00932AE1" w:rsidP="00932AE1">
      <w:pPr>
        <w:jc w:val="both"/>
        <w:rPr>
          <w:b/>
          <w:i/>
          <w:color w:val="000000"/>
          <w:lang w:val="ro-RO"/>
        </w:rPr>
      </w:pPr>
      <w:r>
        <w:rPr>
          <w:b/>
          <w:i/>
          <w:color w:val="000000"/>
          <w:lang w:val="ro-RO"/>
        </w:rPr>
        <w:t>D</w:t>
      </w:r>
      <w:r w:rsidRPr="004715E8">
        <w:rPr>
          <w:b/>
          <w:i/>
          <w:color w:val="000000"/>
          <w:lang w:val="ro-RO"/>
        </w:rPr>
        <w:t>.13. Partenerii sunt acele instituții care contribuie efectiv la organizarea proiectului; a nu se confunda cu unitățile școlare care doar participă la una sau mai multe activitați ale proiectului.</w:t>
      </w:r>
      <w:r>
        <w:rPr>
          <w:b/>
          <w:i/>
          <w:color w:val="000000"/>
          <w:lang w:val="ro-RO"/>
        </w:rPr>
        <w:t xml:space="preserve"> Existența partenerilor este recomandată, nu obligatorie. Nu este necesară încheierea de parteneriate cu unitățile de învățământ participante. </w:t>
      </w:r>
      <w:r w:rsidRPr="004715E8">
        <w:rPr>
          <w:b/>
          <w:i/>
          <w:color w:val="000000"/>
          <w:lang w:val="ro-RO"/>
        </w:rPr>
        <w:t xml:space="preserve"> </w:t>
      </w:r>
    </w:p>
    <w:p w14:paraId="2F76CF23" w14:textId="77777777" w:rsidR="00932AE1" w:rsidRDefault="00932AE1">
      <w:pPr>
        <w:rPr>
          <w:szCs w:val="24"/>
          <w:lang w:val="ro-RO"/>
        </w:rPr>
      </w:pPr>
    </w:p>
    <w:sectPr w:rsidR="00932AE1" w:rsidSect="00714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32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9A64" w14:textId="77777777" w:rsidR="00FF5ACA" w:rsidRDefault="00FF5ACA" w:rsidP="00FC551D">
      <w:r>
        <w:separator/>
      </w:r>
    </w:p>
  </w:endnote>
  <w:endnote w:type="continuationSeparator" w:id="0">
    <w:p w14:paraId="468D5D36" w14:textId="77777777" w:rsidR="00FF5ACA" w:rsidRDefault="00FF5ACA" w:rsidP="00FC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4960" w14:textId="77777777" w:rsidR="00D7201A" w:rsidRDefault="00D72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12CE" w14:textId="6B3ED6DF" w:rsidR="00E706F2" w:rsidRPr="009E51A5" w:rsidRDefault="00E706F2" w:rsidP="009E51A5">
    <w:pPr>
      <w:tabs>
        <w:tab w:val="center" w:pos="4680"/>
        <w:tab w:val="right" w:pos="9360"/>
      </w:tabs>
      <w:contextualSpacing/>
      <w:jc w:val="both"/>
      <w:rPr>
        <w:rFonts w:ascii="Trebuchet MS" w:hAnsi="Trebuchet MS"/>
        <w:i/>
        <w:color w:val="000000" w:themeColor="text1"/>
        <w:sz w:val="12"/>
        <w:szCs w:val="12"/>
        <w:lang w:val="pt-BR" w:eastAsia="ro-RO"/>
      </w:rPr>
    </w:pPr>
    <w:bookmarkStart w:id="6" w:name="_Hlk95978419"/>
    <w:bookmarkStart w:id="7" w:name="_Hlk95978420"/>
    <w:bookmarkStart w:id="8" w:name="_Hlk100571743"/>
    <w:bookmarkStart w:id="9" w:name="_Hlk100571744"/>
    <w:bookmarkStart w:id="10" w:name="_Hlk100571759"/>
    <w:bookmarkStart w:id="11" w:name="_Hlk100571760"/>
    <w:r w:rsidRPr="009E51A5">
      <w:rPr>
        <w:rFonts w:ascii="Trebuchet MS" w:hAnsi="Trebuchet MS"/>
        <w:i/>
        <w:color w:val="000000" w:themeColor="text1"/>
        <w:sz w:val="12"/>
        <w:szCs w:val="12"/>
        <w:lang w:val="pt-BR" w:eastAsia="ro-RO"/>
      </w:rPr>
      <w:t>___________________________________________________________________________________________________________________</w:t>
    </w:r>
  </w:p>
  <w:p w14:paraId="725D7708" w14:textId="7D7365E8" w:rsidR="00FC551D" w:rsidRPr="009E51A5" w:rsidRDefault="009E51A5" w:rsidP="009E51A5">
    <w:pPr>
      <w:tabs>
        <w:tab w:val="center" w:pos="4680"/>
        <w:tab w:val="right" w:pos="9360"/>
      </w:tabs>
      <w:contextualSpacing/>
      <w:jc w:val="both"/>
      <w:rPr>
        <w:rFonts w:ascii="Trebuchet MS" w:hAnsi="Trebuchet MS"/>
        <w:i/>
        <w:color w:val="000000" w:themeColor="text1"/>
        <w:sz w:val="14"/>
        <w:szCs w:val="14"/>
        <w:lang w:val="pt-BR" w:eastAsia="ro-RO"/>
      </w:rPr>
    </w:pPr>
    <w:r w:rsidRPr="009E51A5">
      <w:rPr>
        <w:rFonts w:ascii="Trebuchet MS" w:hAnsi="Trebuchet MS"/>
        <w:i/>
        <w:color w:val="000000" w:themeColor="text1"/>
        <w:sz w:val="14"/>
        <w:szCs w:val="14"/>
        <w:lang w:val="pt-BR" w:eastAsia="ro-RO"/>
      </w:rPr>
      <w:t>Zalău, str. Simion Oros, nr. 2, jud. Sălaj, Cod 4500</w:t>
    </w:r>
    <w:r w:rsidR="006A2EE5">
      <w:rPr>
        <w:rFonts w:ascii="Trebuchet MS" w:hAnsi="Trebuchet MS"/>
        <w:i/>
        <w:color w:val="000000" w:themeColor="text1"/>
        <w:sz w:val="14"/>
        <w:szCs w:val="14"/>
        <w:lang w:val="pt-BR" w:eastAsia="ro-RO"/>
      </w:rPr>
      <w:t>45</w:t>
    </w:r>
    <w:r w:rsidRPr="009E51A5">
      <w:rPr>
        <w:rFonts w:ascii="Trebuchet MS" w:hAnsi="Trebuchet MS"/>
        <w:i/>
        <w:color w:val="000000" w:themeColor="text1"/>
        <w:sz w:val="14"/>
        <w:szCs w:val="14"/>
        <w:lang w:val="pt-BR" w:eastAsia="ro-RO"/>
      </w:rPr>
      <w:t>, Tel: 0260661391, Fax: 0260619190, e-mail:secretariat@isjsalaj.ro,</w:t>
    </w:r>
    <w:r w:rsidRPr="009E51A5">
      <w:rPr>
        <w:rFonts w:ascii="Trebuchet MS" w:hAnsi="Trebuchet MS"/>
        <w:color w:val="000000" w:themeColor="text1"/>
        <w:sz w:val="14"/>
        <w:szCs w:val="14"/>
        <w:lang w:val="pt-BR" w:eastAsia="ro-RO"/>
      </w:rPr>
      <w:t xml:space="preserve"> </w:t>
    </w:r>
    <w:hyperlink r:id="rId1">
      <w:r w:rsidRPr="009E51A5">
        <w:rPr>
          <w:rStyle w:val="LegturInternet"/>
          <w:rFonts w:ascii="Trebuchet MS" w:hAnsi="Trebuchet MS"/>
          <w:i/>
          <w:color w:val="000000" w:themeColor="text1"/>
          <w:sz w:val="14"/>
          <w:szCs w:val="14"/>
          <w:lang w:eastAsia="ro-RO"/>
        </w:rPr>
        <w:t>www.isjsalaj.ro</w:t>
      </w:r>
    </w:hyperlink>
    <w:bookmarkEnd w:id="6"/>
    <w:bookmarkEnd w:id="7"/>
    <w:bookmarkEnd w:id="8"/>
    <w:bookmarkEnd w:id="9"/>
    <w:bookmarkEnd w:id="10"/>
    <w:bookmarkEnd w:id="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8EB20" w14:textId="77777777" w:rsidR="00D7201A" w:rsidRDefault="00D72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B081" w14:textId="77777777" w:rsidR="00FF5ACA" w:rsidRDefault="00FF5ACA" w:rsidP="00FC551D">
      <w:r>
        <w:separator/>
      </w:r>
    </w:p>
  </w:footnote>
  <w:footnote w:type="continuationSeparator" w:id="0">
    <w:p w14:paraId="4A5F6DB3" w14:textId="77777777" w:rsidR="00FF5ACA" w:rsidRDefault="00FF5ACA" w:rsidP="00FC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ACCF" w14:textId="77777777" w:rsidR="00D7201A" w:rsidRDefault="00D72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7C46" w14:textId="45C25604" w:rsidR="009E51A5" w:rsidRPr="009E51A5" w:rsidRDefault="009E51A5" w:rsidP="009E51A5">
    <w:pPr>
      <w:ind w:left="1276" w:right="-279"/>
      <w:rPr>
        <w:b/>
        <w:sz w:val="16"/>
        <w:szCs w:val="16"/>
        <w:lang w:val="ro-RO" w:eastAsia="ro-RO"/>
      </w:rPr>
    </w:pPr>
    <w:bookmarkStart w:id="0" w:name="_Hlk92351684"/>
    <w:bookmarkStart w:id="1" w:name="_Hlk92351685"/>
    <w:bookmarkStart w:id="2" w:name="_Hlk95978585"/>
    <w:bookmarkStart w:id="3" w:name="_Hlk95978586"/>
    <w:bookmarkStart w:id="4" w:name="_Hlk100571726"/>
    <w:bookmarkStart w:id="5" w:name="_Hlk100571727"/>
    <w:r w:rsidRPr="009E51A5">
      <w:rPr>
        <w:noProof/>
        <w:sz w:val="18"/>
        <w:szCs w:val="18"/>
        <w:lang w:val="ro-RO"/>
      </w:rPr>
      <w:drawing>
        <wp:anchor distT="0" distB="0" distL="114300" distR="114300" simplePos="0" relativeHeight="251660288" behindDoc="1" locked="0" layoutInCell="1" allowOverlap="1" wp14:anchorId="52F67D5C" wp14:editId="02B9A28D">
          <wp:simplePos x="0" y="0"/>
          <wp:positionH relativeFrom="margin">
            <wp:posOffset>3590925</wp:posOffset>
          </wp:positionH>
          <wp:positionV relativeFrom="paragraph">
            <wp:posOffset>-66040</wp:posOffset>
          </wp:positionV>
          <wp:extent cx="2057400" cy="666115"/>
          <wp:effectExtent l="0" t="0" r="0" b="635"/>
          <wp:wrapTight wrapText="bothSides">
            <wp:wrapPolygon edited="0">
              <wp:start x="0" y="0"/>
              <wp:lineTo x="0" y="21003"/>
              <wp:lineTo x="21400" y="21003"/>
              <wp:lineTo x="21400" y="0"/>
              <wp:lineTo x="0" y="0"/>
            </wp:wrapPolygon>
          </wp:wrapTight>
          <wp:docPr id="2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M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400" cy="666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51A5">
      <w:rPr>
        <w:noProof/>
        <w:lang w:val="ro-RO"/>
      </w:rPr>
      <w:drawing>
        <wp:anchor distT="0" distB="0" distL="0" distR="0" simplePos="0" relativeHeight="251659264" behindDoc="1" locked="0" layoutInCell="0" allowOverlap="1" wp14:anchorId="58B82844" wp14:editId="41F10B6C">
          <wp:simplePos x="0" y="0"/>
          <wp:positionH relativeFrom="margin">
            <wp:posOffset>19050</wp:posOffset>
          </wp:positionH>
          <wp:positionV relativeFrom="paragraph">
            <wp:posOffset>116205</wp:posOffset>
          </wp:positionV>
          <wp:extent cx="855345" cy="533400"/>
          <wp:effectExtent l="0" t="0" r="1905" b="0"/>
          <wp:wrapNone/>
          <wp:docPr id="26" name="Picture 3" descr="isj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isj fina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5334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E51A5">
      <w:rPr>
        <w:b/>
        <w:sz w:val="16"/>
        <w:szCs w:val="16"/>
        <w:lang w:val="ro-RO" w:eastAsia="ro-RO"/>
      </w:rPr>
      <w:t xml:space="preserve">     </w:t>
    </w:r>
  </w:p>
  <w:p w14:paraId="633F588D" w14:textId="77777777" w:rsidR="009E51A5" w:rsidRPr="009E51A5" w:rsidRDefault="009E51A5" w:rsidP="009E51A5">
    <w:pPr>
      <w:ind w:left="1276" w:right="-279"/>
      <w:rPr>
        <w:b/>
        <w:sz w:val="16"/>
        <w:szCs w:val="16"/>
        <w:lang w:val="ro-RO" w:eastAsia="ro-RO"/>
      </w:rPr>
    </w:pPr>
    <w:r w:rsidRPr="009E51A5">
      <w:rPr>
        <w:b/>
        <w:sz w:val="16"/>
        <w:szCs w:val="16"/>
        <w:lang w:val="ro-RO" w:eastAsia="ro-RO"/>
      </w:rPr>
      <w:t xml:space="preserve">     INSPECTORATUL ŞCOLAR JUDEŢEAN SĂLAJ</w:t>
    </w:r>
    <w:r w:rsidRPr="009E51A5">
      <w:rPr>
        <w:b/>
        <w:sz w:val="18"/>
        <w:lang w:val="ro-RO" w:eastAsia="ro-RO"/>
      </w:rPr>
      <w:t xml:space="preserve">    </w:t>
    </w:r>
  </w:p>
  <w:p w14:paraId="1035123C" w14:textId="6CCC9DD9" w:rsidR="009E51A5" w:rsidRPr="009E51A5" w:rsidRDefault="009E51A5" w:rsidP="009E51A5">
    <w:pPr>
      <w:tabs>
        <w:tab w:val="center" w:pos="4320"/>
        <w:tab w:val="center" w:pos="5457"/>
      </w:tabs>
      <w:ind w:left="1276" w:right="-279"/>
      <w:rPr>
        <w:b/>
        <w:color w:val="2F5496" w:themeColor="accent1" w:themeShade="BF"/>
        <w:sz w:val="18"/>
        <w:lang w:val="ro-RO" w:eastAsia="ro-RO"/>
      </w:rPr>
    </w:pPr>
    <w:r w:rsidRPr="009E51A5">
      <w:rPr>
        <w:b/>
        <w:sz w:val="16"/>
        <w:szCs w:val="16"/>
        <w:lang w:val="ro-RO" w:eastAsia="ro-RO"/>
      </w:rPr>
      <w:t xml:space="preserve">    </w:t>
    </w:r>
    <w:r w:rsidRPr="009E51A5">
      <w:rPr>
        <w:b/>
        <w:color w:val="2F5496" w:themeColor="accent1" w:themeShade="BF"/>
        <w:sz w:val="18"/>
        <w:lang w:val="ro-RO" w:eastAsia="ro-RO"/>
      </w:rPr>
      <w:t xml:space="preserve"> Zalău, str. Simion Oros, nr. 2, Cod4500</w:t>
    </w:r>
    <w:r w:rsidR="003B68B9">
      <w:rPr>
        <w:b/>
        <w:color w:val="2F5496" w:themeColor="accent1" w:themeShade="BF"/>
        <w:sz w:val="18"/>
        <w:lang w:val="ro-RO" w:eastAsia="ro-RO"/>
      </w:rPr>
      <w:t>45</w:t>
    </w:r>
    <w:r w:rsidRPr="009E51A5">
      <w:rPr>
        <w:b/>
        <w:color w:val="2F5496" w:themeColor="accent1" w:themeShade="BF"/>
        <w:sz w:val="18"/>
        <w:lang w:val="ro-RO" w:eastAsia="ro-RO"/>
      </w:rPr>
      <w:tab/>
      <w:t xml:space="preserve">   </w:t>
    </w:r>
  </w:p>
  <w:p w14:paraId="5F0948AF" w14:textId="77777777" w:rsidR="009E51A5" w:rsidRPr="009E51A5" w:rsidRDefault="009E51A5" w:rsidP="009E51A5">
    <w:pPr>
      <w:tabs>
        <w:tab w:val="center" w:pos="4320"/>
        <w:tab w:val="right" w:pos="8640"/>
      </w:tabs>
      <w:ind w:left="1276" w:right="-279"/>
      <w:rPr>
        <w:b/>
        <w:color w:val="2F5496" w:themeColor="accent1" w:themeShade="BF"/>
        <w:sz w:val="18"/>
        <w:lang w:val="ro-RO" w:eastAsia="ro-RO"/>
      </w:rPr>
    </w:pPr>
    <w:r w:rsidRPr="009E51A5">
      <w:rPr>
        <w:b/>
        <w:color w:val="2F5496" w:themeColor="accent1" w:themeShade="BF"/>
        <w:sz w:val="18"/>
        <w:lang w:val="ro-RO" w:eastAsia="ro-RO"/>
      </w:rPr>
      <w:t xml:space="preserve">    Tel: 0260661391, Fax: 0260619190,</w:t>
    </w:r>
    <w:r w:rsidRPr="009E51A5">
      <w:rPr>
        <w:color w:val="2F5496" w:themeColor="accent1" w:themeShade="BF"/>
        <w:sz w:val="18"/>
        <w:szCs w:val="18"/>
        <w:lang w:val="ro-RO"/>
      </w:rPr>
      <w:t xml:space="preserve"> </w:t>
    </w:r>
  </w:p>
  <w:p w14:paraId="1131E3D2" w14:textId="4DE086F7" w:rsidR="00F94BF3" w:rsidRPr="009E51A5" w:rsidRDefault="009E51A5" w:rsidP="009E51A5">
    <w:pPr>
      <w:tabs>
        <w:tab w:val="center" w:pos="4320"/>
        <w:tab w:val="right" w:pos="8640"/>
      </w:tabs>
      <w:ind w:left="1276" w:right="-279"/>
      <w:rPr>
        <w:color w:val="2F5496" w:themeColor="accent1" w:themeShade="BF"/>
        <w:lang w:val="ro-RO" w:eastAsia="en-GB"/>
      </w:rPr>
    </w:pPr>
    <w:r w:rsidRPr="009E51A5">
      <w:rPr>
        <w:b/>
        <w:color w:val="2F5496" w:themeColor="accent1" w:themeShade="BF"/>
        <w:sz w:val="18"/>
        <w:lang w:val="ro-RO" w:eastAsia="ro-RO"/>
      </w:rPr>
      <w:t xml:space="preserve">    E-mail: secretariat@isjsalaj.ro</w:t>
    </w:r>
  </w:p>
  <w:bookmarkEnd w:id="0"/>
  <w:bookmarkEnd w:id="1"/>
  <w:p w14:paraId="41FD96C7" w14:textId="77777777" w:rsidR="00F94BF3" w:rsidRPr="009E51A5" w:rsidRDefault="00F94BF3" w:rsidP="00F94BF3">
    <w:pPr>
      <w:pStyle w:val="Header"/>
      <w:shd w:val="clear" w:color="auto" w:fill="D5DCE4" w:themeFill="text2" w:themeFillTint="33"/>
      <w:rPr>
        <w:lang w:val="ro-RO"/>
      </w:rPr>
    </w:pPr>
  </w:p>
  <w:bookmarkEnd w:id="2"/>
  <w:bookmarkEnd w:id="3"/>
  <w:bookmarkEnd w:id="4"/>
  <w:bookmarkEnd w:id="5"/>
  <w:p w14:paraId="7A2FB70F" w14:textId="77777777" w:rsidR="007143DA" w:rsidRPr="009E51A5" w:rsidRDefault="007143DA" w:rsidP="00F94BF3">
    <w:pPr>
      <w:pStyle w:val="Header"/>
      <w:rPr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D03B" w14:textId="77777777" w:rsidR="00D7201A" w:rsidRDefault="00D720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A5D4B"/>
    <w:multiLevelType w:val="hybridMultilevel"/>
    <w:tmpl w:val="1F869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D7DE1"/>
    <w:multiLevelType w:val="hybridMultilevel"/>
    <w:tmpl w:val="ADA66922"/>
    <w:lvl w:ilvl="0" w:tplc="B5806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F3825"/>
    <w:multiLevelType w:val="hybridMultilevel"/>
    <w:tmpl w:val="94EA7C04"/>
    <w:lvl w:ilvl="0" w:tplc="36641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56969">
    <w:abstractNumId w:val="1"/>
  </w:num>
  <w:num w:numId="2" w16cid:durableId="211160081">
    <w:abstractNumId w:val="2"/>
  </w:num>
  <w:num w:numId="3" w16cid:durableId="70590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21A33"/>
    <w:rsid w:val="0003115A"/>
    <w:rsid w:val="000C7F39"/>
    <w:rsid w:val="001463E5"/>
    <w:rsid w:val="001D5B9D"/>
    <w:rsid w:val="001F093C"/>
    <w:rsid w:val="00276D0E"/>
    <w:rsid w:val="002A665D"/>
    <w:rsid w:val="002C1537"/>
    <w:rsid w:val="002E356B"/>
    <w:rsid w:val="003155FD"/>
    <w:rsid w:val="00365222"/>
    <w:rsid w:val="003934F7"/>
    <w:rsid w:val="003A2DE5"/>
    <w:rsid w:val="003B68B9"/>
    <w:rsid w:val="004153F5"/>
    <w:rsid w:val="004B417C"/>
    <w:rsid w:val="004B5073"/>
    <w:rsid w:val="004C1741"/>
    <w:rsid w:val="0052075F"/>
    <w:rsid w:val="00542C12"/>
    <w:rsid w:val="00546F99"/>
    <w:rsid w:val="0054720F"/>
    <w:rsid w:val="00561D02"/>
    <w:rsid w:val="005E5256"/>
    <w:rsid w:val="00603AAF"/>
    <w:rsid w:val="00695E51"/>
    <w:rsid w:val="006A2EE5"/>
    <w:rsid w:val="006A399A"/>
    <w:rsid w:val="006C1D7B"/>
    <w:rsid w:val="006D7625"/>
    <w:rsid w:val="007143DA"/>
    <w:rsid w:val="00736EB0"/>
    <w:rsid w:val="00757B10"/>
    <w:rsid w:val="0079168C"/>
    <w:rsid w:val="00840530"/>
    <w:rsid w:val="008754EE"/>
    <w:rsid w:val="008C3018"/>
    <w:rsid w:val="009256B7"/>
    <w:rsid w:val="00932AE1"/>
    <w:rsid w:val="009A072C"/>
    <w:rsid w:val="009A435F"/>
    <w:rsid w:val="009E51A5"/>
    <w:rsid w:val="00A3472F"/>
    <w:rsid w:val="00A869E4"/>
    <w:rsid w:val="00A900AA"/>
    <w:rsid w:val="00A938BF"/>
    <w:rsid w:val="00BE51EB"/>
    <w:rsid w:val="00C00DBC"/>
    <w:rsid w:val="00C22F3F"/>
    <w:rsid w:val="00C43EE8"/>
    <w:rsid w:val="00C52F8B"/>
    <w:rsid w:val="00C64D95"/>
    <w:rsid w:val="00CB4E03"/>
    <w:rsid w:val="00CD30AF"/>
    <w:rsid w:val="00CE7697"/>
    <w:rsid w:val="00D7201A"/>
    <w:rsid w:val="00D96EDB"/>
    <w:rsid w:val="00DA42C1"/>
    <w:rsid w:val="00DB6C16"/>
    <w:rsid w:val="00DD7740"/>
    <w:rsid w:val="00E517FE"/>
    <w:rsid w:val="00E706F2"/>
    <w:rsid w:val="00EF5844"/>
    <w:rsid w:val="00F44598"/>
    <w:rsid w:val="00F94BF3"/>
    <w:rsid w:val="00FB1086"/>
    <w:rsid w:val="00FC551D"/>
    <w:rsid w:val="00FD388A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9D6EF"/>
  <w15:docId w15:val="{69A166A7-644B-4795-B05D-642954BE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A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B68B9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932A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32A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Rus Madalina</cp:lastModifiedBy>
  <cp:revision>9</cp:revision>
  <cp:lastPrinted>2022-09-27T10:27:00Z</cp:lastPrinted>
  <dcterms:created xsi:type="dcterms:W3CDTF">2022-09-27T09:57:00Z</dcterms:created>
  <dcterms:modified xsi:type="dcterms:W3CDTF">2022-09-28T09:14:00Z</dcterms:modified>
</cp:coreProperties>
</file>